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7C7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VIII. Plan działania</w:t>
      </w:r>
    </w:p>
    <w:p w14:paraId="00000002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9900"/>
        </w:rPr>
      </w:pPr>
      <w:sdt>
        <w:sdtPr>
          <w:tag w:val="goog_rdk_0"/>
          <w:id w:val="-1576195012"/>
        </w:sdtPr>
        <w:sdtContent>
          <w:commentRangeStart w:id="0"/>
        </w:sdtContent>
      </w:sdt>
      <w:r>
        <w:rPr>
          <w:rFonts w:ascii="Times New Roman" w:eastAsia="Times New Roman" w:hAnsi="Times New Roman" w:cs="Times New Roman"/>
          <w:shd w:val="clear" w:color="auto" w:fill="FF9900"/>
        </w:rPr>
        <w:t xml:space="preserve">Lokalna Grupa Działania „Dolina Soły” planuje przeprowadzić w formie: konkursów (przedsięwzięcia: I.1, I.2, I.3, II.1, II.2, </w:t>
      </w:r>
      <w:proofErr w:type="gramStart"/>
      <w:r>
        <w:rPr>
          <w:rFonts w:ascii="Times New Roman" w:eastAsia="Times New Roman" w:hAnsi="Times New Roman" w:cs="Times New Roman"/>
          <w:shd w:val="clear" w:color="auto" w:fill="FF9900"/>
        </w:rPr>
        <w:t>III.1,III</w:t>
      </w:r>
      <w:proofErr w:type="gramEnd"/>
      <w:r>
        <w:rPr>
          <w:rFonts w:ascii="Times New Roman" w:eastAsia="Times New Roman" w:hAnsi="Times New Roman" w:cs="Times New Roman"/>
          <w:shd w:val="clear" w:color="auto" w:fill="FF9900"/>
        </w:rPr>
        <w:t>.2,IV.1, IV.2), operacji w partnerstwie (przedsięwzięcia: I.3, II.1, III.1, III.2, IV.1, IV.2), projektów partnerskich (przedsięwzięcia: II.2, III.1) oraz operacji własnych (przedsięwzięcie II.1, II.2).</w:t>
      </w:r>
      <w:commentRangeEnd w:id="0"/>
      <w:r>
        <w:commentReference w:id="0"/>
      </w:r>
    </w:p>
    <w:p w14:paraId="00000003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Wszystkie cele zostały zaplanowane w całości do realizacji do roku 2028. Plan działania został opracowany przez LGD w taki sposób, by następujące po sobie nabory nie kolidowały ze sobą, aby zaplanowane przedsięwzięcia były możliwe do zrealizowania. W pierwszej kolejności zaplanowano przeprowadzenie naboru z zakresu inicjatyw związanych z ochroną dziedzictwa kulturowego i przyrodniczego polskiej wsi, gdyż są to projekty, które prawdopodobnie nie będą wymagały dodatkowych pozwoleń, zgód czy innych dokumentów, których uzyskanie wymaga czasu. W dalszej kolejności planowane są nabory z zakresu podejmowania i rozwijania działalności gospodarczej, jest to </w:t>
      </w:r>
      <w:proofErr w:type="gramStart"/>
      <w:r>
        <w:rPr>
          <w:rFonts w:ascii="Times New Roman" w:eastAsia="Times New Roman" w:hAnsi="Times New Roman" w:cs="Times New Roman"/>
        </w:rPr>
        <w:t>zakres</w:t>
      </w:r>
      <w:proofErr w:type="gramEnd"/>
      <w:r>
        <w:rPr>
          <w:rFonts w:ascii="Times New Roman" w:eastAsia="Times New Roman" w:hAnsi="Times New Roman" w:cs="Times New Roman"/>
        </w:rPr>
        <w:t xml:space="preserve"> który na obszarze LGD „Dolina Soły” cieszy się dużą popularnością i zainteresowaniem. Przedsiębiorcy i osoby chcące założyć działalność gospodarczą stale kontaktują się ze Stowarzyszeniem z pytaniem o możliwość pozyskania środków stąd decyzja o jak najszybszym zaplanowaniu naborów z tego zakresu. Kolejne nabory </w:t>
      </w:r>
      <w:r>
        <w:rPr>
          <w:rFonts w:ascii="Times New Roman" w:eastAsia="Times New Roman" w:hAnsi="Times New Roman" w:cs="Times New Roman"/>
          <w:shd w:val="clear" w:color="auto" w:fill="A4C2F4"/>
        </w:rPr>
        <w:t>będą</w:t>
      </w:r>
      <w:r>
        <w:rPr>
          <w:rFonts w:ascii="Times New Roman" w:eastAsia="Times New Roman" w:hAnsi="Times New Roman" w:cs="Times New Roman"/>
        </w:rPr>
        <w:t xml:space="preserve"> planowane zgodnie z przypuszczalnym czasem pozyskiwania dokumentów, które pozwalałyby na ich sprawne przeprowadzenie. </w:t>
      </w:r>
    </w:p>
    <w:p w14:paraId="00000004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naborów z zakresu EFS + w planie działania zaplanowano najpierw powstanie mobilnego punktu informacji społecznej dla mieszkańców Doliny Soły, który będzie świadczył głównie usługi informacyjne w zakresie dostępności i możliwości korzystania z różnego rodzaju pomocy dla osób zagrożonych wykluczeniem i ich rodzin, a dopiero w dalszej kolejności nabory na przedsięwzięcia związane z centrum usług społecznych Doliny Soły. Harmonogram ten wynika z </w:t>
      </w:r>
      <w:r>
        <w:rPr>
          <w:rFonts w:ascii="Times New Roman" w:eastAsia="Times New Roman" w:hAnsi="Times New Roman" w:cs="Times New Roman"/>
          <w:shd w:val="clear" w:color="auto" w:fill="A4C2F4"/>
        </w:rPr>
        <w:t xml:space="preserve">potrzeby pilnego </w:t>
      </w:r>
      <w:r>
        <w:rPr>
          <w:rFonts w:ascii="Times New Roman" w:eastAsia="Times New Roman" w:hAnsi="Times New Roman" w:cs="Times New Roman"/>
        </w:rPr>
        <w:t xml:space="preserve">zapewnienia dostępu do informacji o realizowanych przedsięwzięciach każdej zainteresowanej osobie, w szczególności tym zagrożonym wykluczeniem i ich rodzinom. </w:t>
      </w:r>
    </w:p>
    <w:p w14:paraId="00000005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Przyjęty plan działania pozwala na osiągnięcie „kamieni milowych”, które zostały zaplanowane na poziomie:</w:t>
      </w:r>
    </w:p>
    <w:p w14:paraId="00000006" w14:textId="77777777" w:rsidR="001D7C7C" w:rsidRDefault="001D7C7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 WPR:</w:t>
      </w:r>
    </w:p>
    <w:p w14:paraId="00000008" w14:textId="77777777" w:rsidR="001D7C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30 czerwca 2026 r. wsparcie na wdrażanie LSR w ramach PS WPR zostanie udzielone w wysokości odpowiadającej 40% wartości określonej w § 5 ust. 2 pkt 1 umowy o warunkach i sposobie realizacji strategii rozwoju lokalnego kierowanego przez społeczność – założenia z planu działania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osiągnięcie ,</w:t>
      </w:r>
      <w:proofErr w:type="gramEnd"/>
    </w:p>
    <w:p w14:paraId="00000009" w14:textId="77777777" w:rsidR="001D7C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31 grudnia 2027 r. wsparcie na wdrażanie LSR w ramach PS WPR nie zostanie udzielone w wysokości odpowiadającej 80% wartości określonej w § 5 ust. 2 pkt 1 umowy o warunkach i sposobie realizacji strategii rozwoju lokalnego kierowanego przez społeczność.</w:t>
      </w:r>
    </w:p>
    <w:p w14:paraId="0000000A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-1405452222"/>
        </w:sdtPr>
        <w:sdtContent>
          <w:commentRangeStart w:id="1"/>
        </w:sdtContent>
      </w:sdt>
      <w:r>
        <w:rPr>
          <w:rFonts w:ascii="Times New Roman" w:eastAsia="Times New Roman" w:hAnsi="Times New Roman" w:cs="Times New Roman"/>
        </w:rPr>
        <w:t>FEM:</w:t>
      </w:r>
      <w:commentRangeEnd w:id="1"/>
      <w:r>
        <w:commentReference w:id="1"/>
      </w:r>
    </w:p>
    <w:p w14:paraId="0000000B" w14:textId="77777777" w:rsidR="001D7C7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31 grudnia 2026 r. wsparcie na wdrażanie LSR w ramach programu regionalnego nie zostanie udzielone w wysokości odpowiadającej 80% wartości określonych w § 5 ust. 2 pkt 2 umowy o warunkach i sposobie realizacji strategii rozwoju lokalnego kierowanego przez społeczność,</w:t>
      </w:r>
    </w:p>
    <w:p w14:paraId="0000000C" w14:textId="77777777" w:rsidR="001D7C7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31 grudnia 2028 r. wsparcie na wdrażanie LSR w ramach programu regionalnego nie zostanie udzielone w wysokości odpowiadającej 100% wartości określonych w § 5 ust. 2 pkt 2 umowy o warunkach i sposobie realizacji strategii rozwoju lokalnego kierowanego przez społeczność.</w:t>
      </w:r>
    </w:p>
    <w:p w14:paraId="0000000D" w14:textId="77777777" w:rsidR="001D7C7C" w:rsidRDefault="001D7C7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1D7C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Szczegółowy plan działania został ujęty w formularzu 2 Plan działania.</w:t>
      </w:r>
    </w:p>
    <w:p w14:paraId="0000000F" w14:textId="77777777" w:rsidR="001D7C7C" w:rsidRDefault="001D7C7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1D7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IX. Plan finansowy</w:t>
      </w:r>
    </w:p>
    <w:p w14:paraId="00000011" w14:textId="77777777" w:rsidR="001D7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Budżet Lokalnej Strategii Rozwoju składa się z następujących funduszy:</w:t>
      </w:r>
    </w:p>
    <w:p w14:paraId="00000012" w14:textId="77777777" w:rsidR="001D7C7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Europejskiego Funduszu Rolnego na rzecz Rozwoju Obszarów Wiejskich </w:t>
      </w:r>
    </w:p>
    <w:p w14:paraId="00000013" w14:textId="77777777" w:rsidR="001D7C7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Europejskiego Funduszu Rozwoju Regionalnego</w:t>
      </w:r>
    </w:p>
    <w:p w14:paraId="00000014" w14:textId="77777777" w:rsidR="001D7C7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Europejskiego Funduszu Społecznego Plus</w:t>
      </w:r>
    </w:p>
    <w:p w14:paraId="00000015" w14:textId="77777777" w:rsidR="001D7C7C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Dodatkowo zaplanowano inne potencjalne źródła finansowania przedsięwzięć wynikających z LSR:</w:t>
      </w:r>
    </w:p>
    <w:p w14:paraId="00000016" w14:textId="77777777" w:rsidR="001D7C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Rządowy Program Rozwoju Organizacji Obywatelskich – Priorytet 1a</w:t>
      </w:r>
    </w:p>
    <w:p w14:paraId="00000017" w14:textId="77777777" w:rsidR="001D7C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Fundusz Młodzieżowy Priorytet 2. Organizacje młodzieżowe w życiu publicznym</w:t>
      </w:r>
    </w:p>
    <w:p w14:paraId="00000018" w14:textId="77777777" w:rsidR="001D7C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 Fundusze Europejskie dla Rozwoju Społecznego 2021-2027 (FERS) Priorytet I - umiejętności, 1.09 Rozwój kompetencji cyfrowych</w:t>
      </w:r>
    </w:p>
    <w:p w14:paraId="00000019" w14:textId="77777777" w:rsidR="001D7C7C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Ze środków Europejskiego Funduszu Rolnego na rzecz Rozwoju Obszarów Wiejskich będą finansowane następujące cele:</w:t>
      </w:r>
    </w:p>
    <w:p w14:paraId="0000001A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 Turystyczna Dolina Soły (przedsięwzięcie P.1.1., P.1.2)</w:t>
      </w:r>
    </w:p>
    <w:p w14:paraId="0000001B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 Aktywna Dolina Soły (przedsięwzięcie P.2.1.)</w:t>
      </w:r>
    </w:p>
    <w:p w14:paraId="0000001C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III Z przeszłością w przyszłość w Dolinie Soły (przedsięwzięcie P.3.1.)</w:t>
      </w:r>
    </w:p>
    <w:p w14:paraId="0000001D" w14:textId="77777777" w:rsidR="001D7C7C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 środków Europejskiego Funduszu Rozwoju Regionalnego będą finansowane następujące cele:</w:t>
      </w:r>
    </w:p>
    <w:p w14:paraId="0000001E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 Turystyczna Dolina Soły (przedsięwzięcie P.1.3.)</w:t>
      </w:r>
    </w:p>
    <w:p w14:paraId="0000001F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 Aktywna Dolina Soły (przedsięwzięcie P.2.2.)</w:t>
      </w:r>
    </w:p>
    <w:p w14:paraId="00000020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III Z przeszłością w przyszłość w Dolinie Soły (przedsięwzięcie P.3.2.)</w:t>
      </w:r>
    </w:p>
    <w:p w14:paraId="00000021" w14:textId="77777777" w:rsidR="001D7C7C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 środków Europejskiego Funduszu Społecznego Plus będą finansowane następujące cele:</w:t>
      </w:r>
    </w:p>
    <w:p w14:paraId="00000022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IV Bezpieczna Dolina Soły (przedsięwzięcie P.4.1., P.4.2.)</w:t>
      </w:r>
    </w:p>
    <w:p w14:paraId="00000023" w14:textId="77777777" w:rsidR="001D7C7C" w:rsidRDefault="00000000">
      <w:pPr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W przypadku pozyskania środków Rządowego Programu Rozwoju Organizacji Obywatelskich – Prioryt</w:t>
      </w:r>
      <w:r>
        <w:rPr>
          <w:rFonts w:ascii="Times New Roman" w:eastAsia="Times New Roman" w:hAnsi="Times New Roman" w:cs="Times New Roman"/>
          <w:highlight w:val="white"/>
        </w:rPr>
        <w:t>et 1a będą finansowane działania wspomagające realizację celu</w:t>
      </w:r>
    </w:p>
    <w:p w14:paraId="00000024" w14:textId="77777777" w:rsidR="001D7C7C" w:rsidRDefault="0000000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III Z przeszłością w przyszłość w Dolinie Soły (przedsięwzięcie P.3.1.)</w:t>
      </w:r>
    </w:p>
    <w:p w14:paraId="00000025" w14:textId="77777777" w:rsidR="001D7C7C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W przypadku pozyskania środków Programu Fundusz Młodzieżowy Priorytet 2. Organizacje młodzieżowe w życiu publicznym </w:t>
      </w:r>
      <w:r>
        <w:rPr>
          <w:rFonts w:ascii="Times New Roman" w:eastAsia="Times New Roman" w:hAnsi="Times New Roman" w:cs="Times New Roman"/>
          <w:highlight w:val="white"/>
        </w:rPr>
        <w:t>będą finansowane działania wspomagające realizację celu:</w:t>
      </w:r>
    </w:p>
    <w:p w14:paraId="00000026" w14:textId="77777777" w:rsidR="001D7C7C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III Z przeszłością w przyszłość w Dolinie Soły (przedsięwzięcie P.3.1.)</w:t>
      </w:r>
    </w:p>
    <w:p w14:paraId="00000027" w14:textId="77777777" w:rsidR="001D7C7C" w:rsidRDefault="0000000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W przypadku pozyskania środków Programu Fundusze Europejskie dla Rozwoju Społecznego 2021-2027 (FERS) Priorytet I - umiejętności, 1.09 Rozwój kompetencji cyfrowych </w:t>
      </w:r>
      <w:r>
        <w:rPr>
          <w:rFonts w:ascii="Times New Roman" w:eastAsia="Times New Roman" w:hAnsi="Times New Roman" w:cs="Times New Roman"/>
          <w:highlight w:val="white"/>
        </w:rPr>
        <w:t>będą finansowane działania wspomagające realizację celu:</w:t>
      </w:r>
    </w:p>
    <w:p w14:paraId="00000028" w14:textId="77777777" w:rsidR="001D7C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 IV Bezpieczna Dolina Soły (przedsięwzięcie P.4.1.)</w:t>
      </w:r>
    </w:p>
    <w:p w14:paraId="00000029" w14:textId="77777777" w:rsidR="001D7C7C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Potencjalne źródła finansowania są uzasadnione stwierdzonymi potrzebami, zakresem wsparcia wskazanym w LSR. Projekt zakładany do realizacji z Rządowego Programu Rozwoju Organizacji Obywatelskich – Priorytet 1a odpowiada na potrzeby związane z niewystarczająca ofertą aktywizującą </w:t>
      </w:r>
      <w:proofErr w:type="gramStart"/>
      <w:r>
        <w:rPr>
          <w:rFonts w:ascii="Times New Roman" w:eastAsia="Times New Roman" w:hAnsi="Times New Roman" w:cs="Times New Roman"/>
        </w:rPr>
        <w:t>seniorów,</w:t>
      </w:r>
      <w:proofErr w:type="gramEnd"/>
      <w:r>
        <w:rPr>
          <w:rFonts w:ascii="Times New Roman" w:eastAsia="Times New Roman" w:hAnsi="Times New Roman" w:cs="Times New Roman"/>
        </w:rPr>
        <w:t xml:space="preserve"> oraz ograniczony, zdominowany przez stałych odbiorców dostęp do oferty. Projekt realizowany z tych funduszy pozwoliłby Stowarzyszeniu LGD „Dolina Soły” na wykorzystanie potencjału, jaki przedstawiają prężnie działający lokalni liderzy oraz spora liczba stowarzyszeń w celu aktywizacji seniorów w zakresie kultury, dziedzictwa, ze szczególnym uwzględnieniem budowania sieci współpracy oraz pobudzania osób nieaktywnych. Projekt zakładany do realizacji ze środków Programu Fundusz Młodzieżowy Priorytet 2. Organizacje młodzieżowe w życiu publicznym pozwoliłby przy pomocy mieszkańców, którzy posiadają duży potencjał kulturowy (np. artyści, zespoły, rękodzielnicy) dopasować oferty skierowane do młodzieży dostosować do ich potrzeb i trendów, działanie to pozwoliłoby na aktywizację młodzieży na terenie LGD „Dolina Soły”. Ostatni dodatkowy fundusz, który Stowarzyszenie starałoby się pozyskać to środki z Programu Fundusze Europejskie dla Rozwoju Społecznego 2021-2027 (FERS) Priorytet I - umiejętności, 1.09 Rozwój kompetencji cyfrowych. Środki te byłyby przeznaczone na wsparcie seniorów w zakresie ograniczenia wykluczenia cyfrowego oraz pozwoliłyby na uzyskanie wiedzy, w jaki sposób dostosować oferty do możliwości cyfrowych seniorów, pozwoliłoby to na ograniczenie wykluczenia cyfrowego seniorów na obszarze objętym LSR.</w:t>
      </w:r>
    </w:p>
    <w:p w14:paraId="0000002B" w14:textId="77777777" w:rsidR="001D7C7C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Szczegółowy plan finansowy oraz harmonogram jego realizacji został przedstawiony w formularzu 3 Budżet LSR oraz formularzu 4 Plan wykorzystania budżetu LSR.</w:t>
      </w:r>
    </w:p>
    <w:sectPr w:rsidR="001D7C7C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Petek-Matuła" w:date="2023-06-02T18:51:00Z" w:initials="">
    <w:p w14:paraId="0000002C" w14:textId="77777777" w:rsidR="001D7C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Dopisać info o dopuszczalnej możliwości np. konkurs- pojedynczo lub realizowany w partnerstwie- wyniknie z projektu, który wpłynie</w:t>
      </w:r>
    </w:p>
  </w:comment>
  <w:comment w:id="1" w:author="Barbara Petek-Matuła" w:date="2023-06-02T18:52:00Z" w:initials="">
    <w:p w14:paraId="0000002D" w14:textId="77777777" w:rsidR="001D7C7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Tak tylko- czy UMWM nie mówił, że puści te nabory w pierwszej kolejności, a potem ma być </w:t>
      </w:r>
      <w:proofErr w:type="spellStart"/>
      <w:r>
        <w:rPr>
          <w:rFonts w:ascii="Arial" w:eastAsia="Arial" w:hAnsi="Arial" w:cs="Arial"/>
          <w:color w:val="000000"/>
        </w:rPr>
        <w:t>wpr</w:t>
      </w:r>
      <w:proofErr w:type="spellEnd"/>
      <w:r>
        <w:rPr>
          <w:rFonts w:ascii="Arial" w:eastAsia="Arial" w:hAnsi="Arial" w:cs="Arial"/>
          <w:color w:val="000000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C" w15:done="0"/>
  <w15:commentEx w15:paraId="00000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C" w16cid:durableId="28258E9B"/>
  <w16cid:commentId w16cid:paraId="0000002D" w16cid:durableId="28258E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BF"/>
    <w:multiLevelType w:val="multilevel"/>
    <w:tmpl w:val="2108AA9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A2270D"/>
    <w:multiLevelType w:val="multilevel"/>
    <w:tmpl w:val="90C20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364A4D"/>
    <w:multiLevelType w:val="multilevel"/>
    <w:tmpl w:val="5E681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FF2506"/>
    <w:multiLevelType w:val="multilevel"/>
    <w:tmpl w:val="0F6CE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5750FB"/>
    <w:multiLevelType w:val="multilevel"/>
    <w:tmpl w:val="C36C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3A10A3"/>
    <w:multiLevelType w:val="multilevel"/>
    <w:tmpl w:val="D15E8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3604E7"/>
    <w:multiLevelType w:val="multilevel"/>
    <w:tmpl w:val="5EA08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123662">
    <w:abstractNumId w:val="0"/>
  </w:num>
  <w:num w:numId="2" w16cid:durableId="2115519223">
    <w:abstractNumId w:val="3"/>
  </w:num>
  <w:num w:numId="3" w16cid:durableId="591357006">
    <w:abstractNumId w:val="6"/>
  </w:num>
  <w:num w:numId="4" w16cid:durableId="445276320">
    <w:abstractNumId w:val="1"/>
  </w:num>
  <w:num w:numId="5" w16cid:durableId="262615041">
    <w:abstractNumId w:val="5"/>
  </w:num>
  <w:num w:numId="6" w16cid:durableId="1701204489">
    <w:abstractNumId w:val="2"/>
  </w:num>
  <w:num w:numId="7" w16cid:durableId="317269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7C"/>
    <w:rsid w:val="001D7C7C"/>
    <w:rsid w:val="009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46260"/>
  <w15:docId w15:val="{62B0A4A6-940F-0440-8726-635C0C4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47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2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D0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bMP01B0UbbUXud1KzMZkg3aIxA==">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Biernot</dc:creator>
  <cp:lastModifiedBy>Microsoft Office User</cp:lastModifiedBy>
  <cp:revision>2</cp:revision>
  <dcterms:created xsi:type="dcterms:W3CDTF">2023-05-11T09:42:00Z</dcterms:created>
  <dcterms:modified xsi:type="dcterms:W3CDTF">2023-06-03T08:04:00Z</dcterms:modified>
</cp:coreProperties>
</file>